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_rels/document.xml.rels" ContentType="application/vnd.openxmlformats-package.relationships+xml"/>
  <Override PartName="/word/media/image1.jpeg" ContentType="image/jpeg"/>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360" w:type="dxa"/>
        <w:jc w:val="left"/>
        <w:tblInd w:w="0" w:type="dxa"/>
        <w:tblLayout w:type="fixed"/>
        <w:tblCellMar>
          <w:top w:w="0" w:type="dxa"/>
          <w:left w:w="0" w:type="dxa"/>
          <w:bottom w:w="0" w:type="dxa"/>
          <w:right w:w="100" w:type="dxa"/>
        </w:tblCellMar>
        <w:tblLook w:val="04a0" w:noVBand="1" w:noHBand="0" w:lastColumn="0" w:firstColumn="1" w:lastRow="0" w:firstRow="1"/>
      </w:tblPr>
      <w:tblGrid>
        <w:gridCol w:w="1500"/>
        <w:gridCol w:w="7859"/>
      </w:tblGrid>
      <w:tr>
        <w:trPr/>
        <w:tc>
          <w:tcPr>
            <w:tcW w:w="1500" w:type="dxa"/>
            <w:tcBorders/>
            <w:vAlign w:val="center"/>
          </w:tcPr>
          <w:p>
            <w:pPr>
              <w:pStyle w:val="Normal"/>
              <w:widowControl w:val="false"/>
              <w:rPr/>
            </w:pPr>
            <w:r>
              <w:rPr/>
              <w:drawing>
                <wp:inline distT="0" distB="0" distL="0" distR="0">
                  <wp:extent cx="666750" cy="676275"/>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2"/>
                          <a:stretch>
                            <a:fillRect/>
                          </a:stretch>
                        </pic:blipFill>
                        <pic:spPr bwMode="auto">
                          <a:xfrm>
                            <a:off x="0" y="0"/>
                            <a:ext cx="666750" cy="676275"/>
                          </a:xfrm>
                          <a:prstGeom prst="rect">
                            <a:avLst/>
                          </a:prstGeom>
                        </pic:spPr>
                      </pic:pic>
                    </a:graphicData>
                  </a:graphic>
                </wp:inline>
              </w:drawing>
            </w:r>
          </w:p>
        </w:tc>
        <w:tc>
          <w:tcPr>
            <w:tcW w:w="7859" w:type="dxa"/>
            <w:tcBorders/>
            <w:tcMar>
              <w:right w:w="0" w:type="dxa"/>
            </w:tcMar>
            <w:vAlign w:val="center"/>
          </w:tcPr>
          <w:p>
            <w:pPr>
              <w:pStyle w:val="Normal"/>
              <w:widowControl w:val="false"/>
              <w:spacing w:before="0" w:after="60"/>
              <w:rPr>
                <w:b/>
                <w:b/>
                <w:bCs/>
                <w:sz w:val="28"/>
                <w:szCs w:val="28"/>
              </w:rPr>
            </w:pPr>
            <w:r>
              <w:rPr>
                <w:b/>
                <w:bCs/>
                <w:sz w:val="28"/>
                <w:szCs w:val="28"/>
              </w:rPr>
              <w:t>Stichting genaamd Fonds gesticht door Mr. Dirk Hubert Stoop</w:t>
            </w:r>
          </w:p>
          <w:p>
            <w:pPr>
              <w:pStyle w:val="Normal"/>
              <w:widowControl w:val="false"/>
              <w:rPr/>
            </w:pPr>
            <w:r>
              <w:rPr/>
              <w:t>Aanvraagformulier bijdrage aan het verdienvermogen</w:t>
            </w:r>
          </w:p>
        </w:tc>
      </w:tr>
    </w:tbl>
    <w:p>
      <w:pPr>
        <w:pStyle w:val="Normal"/>
        <w:pBdr>
          <w:bottom w:val="single" w:sz="6" w:space="1" w:color="000000"/>
        </w:pBdr>
        <w:spacing w:before="60" w:after="200"/>
        <w:rPr/>
      </w:pPr>
      <w:r>
        <w:rPr/>
      </w:r>
    </w:p>
    <w:p>
      <w:pPr>
        <w:pStyle w:val="Normal"/>
        <w:spacing w:before="0" w:after="120"/>
        <w:rPr>
          <w:sz w:val="21"/>
          <w:szCs w:val="21"/>
        </w:rPr>
      </w:pPr>
      <w:r>
        <w:rPr>
          <w:sz w:val="21"/>
          <w:szCs w:val="21"/>
        </w:rPr>
        <w:t>Dit formulier is bedoeld voor een eenmalige bijdrage van maximaal € 2.500 aan een concrete stap die de economische zelfstandigheid kan vergroten. Denk aan een carrièreswitch, het starten van een onderneming, een opleiding of cursus. Wij vragen in dit formulier geen volledig businessplan, wel een duidelijk omlijnd idee. Ook voor de begroting vragen wij slechts in grote lijnen de investeringen te schetsen.</w:t>
      </w:r>
    </w:p>
    <w:p>
      <w:pPr>
        <w:pStyle w:val="Normal"/>
        <w:spacing w:before="0" w:after="200"/>
        <w:rPr>
          <w:sz w:val="21"/>
          <w:szCs w:val="21"/>
        </w:rPr>
      </w:pPr>
      <w:r>
        <w:rPr>
          <w:sz w:val="21"/>
          <w:szCs w:val="21"/>
        </w:rPr>
        <w:t xml:space="preserve">Het fonds ondersteunt mensen die de bijdrage dusdanig nodig hebben, dat zij de stap zonder niet, of niet nu zouden maken. Daarom vragen wij u zowel uw plan toe te lichten als een beknopt beeld van uw financiële situatie te geven. Dit formulier is niet bedoeld voor onderstand bij studenten gedurende hun studietijd, gebruik daartoe het reguliere onderstandsformulier. </w:t>
      </w:r>
    </w:p>
    <w:p>
      <w:pPr>
        <w:pStyle w:val="Normal"/>
        <w:spacing w:before="240" w:after="120"/>
        <w:rPr>
          <w:b/>
          <w:b/>
          <w:bCs/>
          <w:u w:val="single"/>
        </w:rPr>
      </w:pPr>
      <w:r>
        <w:rPr>
          <w:b/>
          <w:bCs/>
          <w:u w:val="single"/>
        </w:rPr>
        <w:t>PERSOONSGEGEVENS</w:t>
      </w:r>
    </w:p>
    <w:p>
      <w:pPr>
        <w:pStyle w:val="Normal"/>
        <w:spacing w:before="80" w:after="80"/>
        <w:rPr/>
      </w:pPr>
      <w:r>
        <w:rPr/>
        <w:t>Naam:</w:t>
        <w:tab/>
        <w:tab/>
        <w:tab/>
        <w:tab/>
        <w:t>..................................................</w:t>
      </w:r>
    </w:p>
    <w:p>
      <w:pPr>
        <w:pStyle w:val="Normal"/>
        <w:spacing w:before="80" w:after="80"/>
        <w:rPr/>
      </w:pPr>
      <w:r>
        <w:rPr/>
        <w:t>Geboortedatum:</w:t>
        <w:tab/>
        <w:tab/>
        <w:t>..........................................……..</w:t>
      </w:r>
    </w:p>
    <w:p>
      <w:pPr>
        <w:pStyle w:val="Normal"/>
        <w:spacing w:before="80" w:after="80"/>
        <w:rPr/>
      </w:pPr>
      <w:r>
        <w:rPr/>
        <w:t>Straat en huisnummer:</w:t>
        <w:tab/>
        <w:tab/>
        <w:t>..........................................……..</w:t>
      </w:r>
    </w:p>
    <w:p>
      <w:pPr>
        <w:pStyle w:val="Normal"/>
        <w:spacing w:before="80" w:after="80"/>
        <w:rPr/>
      </w:pPr>
      <w:r>
        <w:rPr/>
        <w:t>Postcode en woonplaats:</w:t>
        <w:tab/>
        <w:t>..........................................……...</w:t>
      </w:r>
    </w:p>
    <w:p>
      <w:pPr>
        <w:pStyle w:val="Normal"/>
        <w:spacing w:before="80" w:after="80"/>
        <w:rPr/>
      </w:pPr>
      <w:r>
        <w:rPr/>
        <w:t>Telefoon:</w:t>
        <w:tab/>
        <w:tab/>
        <w:tab/>
        <w:t>..................................................</w:t>
      </w:r>
    </w:p>
    <w:p>
      <w:pPr>
        <w:pStyle w:val="Normal"/>
        <w:spacing w:before="80" w:after="80"/>
        <w:rPr/>
      </w:pPr>
      <w:r>
        <w:rPr/>
        <w:t>E-mail:</w:t>
        <w:tab/>
        <w:tab/>
        <w:tab/>
        <w:tab/>
        <w:t>....................................................</w:t>
      </w:r>
    </w:p>
    <w:p>
      <w:pPr>
        <w:pStyle w:val="Normal"/>
        <w:spacing w:before="80" w:after="80"/>
        <w:rPr/>
      </w:pPr>
      <w:r>
        <w:rPr/>
        <w:t>IBAN:</w:t>
        <w:tab/>
        <w:tab/>
        <w:tab/>
        <w:tab/>
        <w:t>....................................................</w:t>
      </w:r>
    </w:p>
    <w:p>
      <w:pPr>
        <w:pStyle w:val="Normal"/>
        <w:spacing w:before="240" w:after="120"/>
        <w:rPr>
          <w:b/>
          <w:b/>
          <w:bCs/>
          <w:u w:val="single"/>
        </w:rPr>
      </w:pPr>
      <w:r>
        <w:rPr>
          <w:b/>
          <w:bCs/>
          <w:u w:val="single"/>
        </w:rPr>
        <w:t>UW PLAN</w:t>
      </w:r>
    </w:p>
    <w:p>
      <w:pPr>
        <w:pStyle w:val="Normal"/>
        <w:spacing w:before="220" w:after="80"/>
        <w:rPr>
          <w:b/>
          <w:b/>
          <w:bCs/>
        </w:rPr>
      </w:pPr>
      <w:r>
        <w:rPr>
          <w:b/>
          <w:bCs/>
        </w:rPr>
        <w:t>1. Wat wil u concreet gaan doen?</w:t>
      </w:r>
    </w:p>
    <w:p>
      <w:pPr>
        <w:pStyle w:val="Normal"/>
        <w:spacing w:before="0" w:after="120"/>
        <w:rPr>
          <w:i/>
          <w:i/>
          <w:iCs/>
          <w:color w:val="555555"/>
          <w:sz w:val="20"/>
          <w:szCs w:val="20"/>
        </w:rPr>
      </w:pPr>
      <w:r>
        <w:rPr>
          <w:i/>
          <w:iCs/>
          <w:color w:val="555555"/>
          <w:sz w:val="20"/>
          <w:szCs w:val="20"/>
        </w:rPr>
        <w:t>Beschrijf de carrièreswitch, nieuwe onderneming, opleiding of cursus.</w:t>
      </w:r>
    </w:p>
    <w:tbl>
      <w:tblPr>
        <w:tblW w:w="9360" w:type="dxa"/>
        <w:jc w:val="left"/>
        <w:tblInd w:w="0" w:type="dxa"/>
        <w:tblLayout w:type="fixed"/>
        <w:tblCellMar>
          <w:top w:w="40" w:type="dxa"/>
          <w:left w:w="80" w:type="dxa"/>
          <w:bottom w:w="40" w:type="dxa"/>
          <w:right w:w="80" w:type="dxa"/>
        </w:tblCellMar>
        <w:tblLook w:val="04a0" w:noVBand="1" w:noHBand="0" w:lastColumn="0" w:firstColumn="1" w:lastRow="0" w:firstRow="1"/>
      </w:tblPr>
      <w:tblGrid>
        <w:gridCol w:w="9360"/>
      </w:tblGrid>
      <w:tr>
        <w:trPr>
          <w:trHeight w:val="280" w:hRule="exact"/>
        </w:trPr>
        <w:tc>
          <w:tcPr>
            <w:tcW w:w="9360" w:type="dxa"/>
            <w:tcBorders>
              <w:bottom w:val="single" w:sz="4" w:space="0" w:color="BBBBBB"/>
            </w:tcBorders>
          </w:tcPr>
          <w:p>
            <w:pPr>
              <w:pStyle w:val="Normal"/>
              <w:widowControl w:val="false"/>
              <w:rPr/>
            </w:pPr>
            <w:r>
              <w:rPr/>
            </w:r>
          </w:p>
        </w:tc>
      </w:tr>
      <w:tr>
        <w:trPr>
          <w:trHeight w:val="280" w:hRule="exact"/>
        </w:trPr>
        <w:tc>
          <w:tcPr>
            <w:tcW w:w="9360" w:type="dxa"/>
            <w:tcBorders>
              <w:bottom w:val="single" w:sz="4" w:space="0" w:color="BBBBBB"/>
            </w:tcBorders>
          </w:tcPr>
          <w:p>
            <w:pPr>
              <w:pStyle w:val="Normal"/>
              <w:widowControl w:val="false"/>
              <w:rPr/>
            </w:pPr>
            <w:r>
              <w:rPr/>
            </w:r>
          </w:p>
        </w:tc>
      </w:tr>
      <w:tr>
        <w:trPr>
          <w:trHeight w:val="280" w:hRule="exact"/>
        </w:trPr>
        <w:tc>
          <w:tcPr>
            <w:tcW w:w="9360" w:type="dxa"/>
            <w:tcBorders>
              <w:bottom w:val="single" w:sz="4" w:space="0" w:color="BBBBBB"/>
            </w:tcBorders>
          </w:tcPr>
          <w:p>
            <w:pPr>
              <w:pStyle w:val="Normal"/>
              <w:widowControl w:val="false"/>
              <w:rPr/>
            </w:pPr>
            <w:r>
              <w:rPr/>
            </w:r>
          </w:p>
        </w:tc>
      </w:tr>
      <w:tr>
        <w:trPr>
          <w:trHeight w:val="280" w:hRule="exact"/>
        </w:trPr>
        <w:tc>
          <w:tcPr>
            <w:tcW w:w="9360" w:type="dxa"/>
            <w:tcBorders>
              <w:bottom w:val="single" w:sz="4" w:space="0" w:color="888888"/>
            </w:tcBorders>
          </w:tcPr>
          <w:p>
            <w:pPr>
              <w:pStyle w:val="Normal"/>
              <w:widowControl w:val="false"/>
              <w:rPr/>
            </w:pPr>
            <w:r>
              <w:rPr/>
            </w:r>
          </w:p>
        </w:tc>
      </w:tr>
    </w:tbl>
    <w:p>
      <w:pPr>
        <w:pStyle w:val="Normal"/>
        <w:spacing w:before="220" w:after="80"/>
        <w:rPr>
          <w:b/>
          <w:b/>
          <w:bCs/>
        </w:rPr>
      </w:pPr>
      <w:r>
        <w:rPr>
          <w:b/>
          <w:bCs/>
        </w:rPr>
        <w:t>2. Waarom wil u deze stap zetten en wat verwacht u dat deze oplevert?</w:t>
      </w:r>
    </w:p>
    <w:tbl>
      <w:tblPr>
        <w:tblW w:w="9360" w:type="dxa"/>
        <w:jc w:val="left"/>
        <w:tblInd w:w="0" w:type="dxa"/>
        <w:tblLayout w:type="fixed"/>
        <w:tblCellMar>
          <w:top w:w="40" w:type="dxa"/>
          <w:left w:w="80" w:type="dxa"/>
          <w:bottom w:w="40" w:type="dxa"/>
          <w:right w:w="80" w:type="dxa"/>
        </w:tblCellMar>
        <w:tblLook w:val="04a0" w:noVBand="1" w:noHBand="0" w:lastColumn="0" w:firstColumn="1" w:lastRow="0" w:firstRow="1"/>
      </w:tblPr>
      <w:tblGrid>
        <w:gridCol w:w="9360"/>
      </w:tblGrid>
      <w:tr>
        <w:trPr>
          <w:trHeight w:val="280" w:hRule="exact"/>
        </w:trPr>
        <w:tc>
          <w:tcPr>
            <w:tcW w:w="9360" w:type="dxa"/>
            <w:tcBorders>
              <w:bottom w:val="single" w:sz="4" w:space="0" w:color="BBBBBB"/>
            </w:tcBorders>
          </w:tcPr>
          <w:p>
            <w:pPr>
              <w:pStyle w:val="Normal"/>
              <w:widowControl w:val="false"/>
              <w:rPr/>
            </w:pPr>
            <w:r>
              <w:rPr/>
            </w:r>
          </w:p>
        </w:tc>
      </w:tr>
      <w:tr>
        <w:trPr>
          <w:trHeight w:val="280" w:hRule="exact"/>
        </w:trPr>
        <w:tc>
          <w:tcPr>
            <w:tcW w:w="9360" w:type="dxa"/>
            <w:tcBorders>
              <w:bottom w:val="single" w:sz="4" w:space="0" w:color="BBBBBB"/>
            </w:tcBorders>
          </w:tcPr>
          <w:p>
            <w:pPr>
              <w:pStyle w:val="Normal"/>
              <w:widowControl w:val="false"/>
              <w:rPr/>
            </w:pPr>
            <w:r>
              <w:rPr/>
            </w:r>
          </w:p>
        </w:tc>
      </w:tr>
      <w:tr>
        <w:trPr>
          <w:trHeight w:val="280" w:hRule="exact"/>
        </w:trPr>
        <w:tc>
          <w:tcPr>
            <w:tcW w:w="9360" w:type="dxa"/>
            <w:tcBorders>
              <w:bottom w:val="single" w:sz="4" w:space="0" w:color="BBBBBB"/>
            </w:tcBorders>
          </w:tcPr>
          <w:p>
            <w:pPr>
              <w:pStyle w:val="Normal"/>
              <w:widowControl w:val="false"/>
              <w:rPr/>
            </w:pPr>
            <w:r>
              <w:rPr/>
            </w:r>
          </w:p>
        </w:tc>
      </w:tr>
      <w:tr>
        <w:trPr>
          <w:trHeight w:val="280" w:hRule="exact"/>
        </w:trPr>
        <w:tc>
          <w:tcPr>
            <w:tcW w:w="9360" w:type="dxa"/>
            <w:tcBorders>
              <w:bottom w:val="single" w:sz="4" w:space="0" w:color="888888"/>
            </w:tcBorders>
          </w:tcPr>
          <w:p>
            <w:pPr>
              <w:pStyle w:val="Normal"/>
              <w:widowControl w:val="false"/>
              <w:rPr/>
            </w:pPr>
            <w:r>
              <w:rPr/>
            </w:r>
          </w:p>
        </w:tc>
      </w:tr>
    </w:tbl>
    <w:p>
      <w:pPr>
        <w:pStyle w:val="Normal"/>
        <w:rPr>
          <w:b/>
          <w:b/>
          <w:bCs/>
        </w:rPr>
      </w:pPr>
      <w:r>
        <w:rPr>
          <w:b/>
          <w:bCs/>
        </w:rPr>
      </w:r>
    </w:p>
    <w:p>
      <w:pPr>
        <w:pStyle w:val="Normal"/>
        <w:spacing w:before="220" w:after="80"/>
        <w:rPr>
          <w:b/>
          <w:b/>
          <w:bCs/>
        </w:rPr>
      </w:pPr>
      <w:r>
        <w:rPr>
          <w:b/>
          <w:bCs/>
        </w:rPr>
        <w:t>3. Hoe verwacht u dat deze stap bijdraagt aan financiële zelfredzaamheid?</w:t>
      </w:r>
    </w:p>
    <w:tbl>
      <w:tblPr>
        <w:tblW w:w="9360" w:type="dxa"/>
        <w:jc w:val="left"/>
        <w:tblInd w:w="0" w:type="dxa"/>
        <w:tblLayout w:type="fixed"/>
        <w:tblCellMar>
          <w:top w:w="40" w:type="dxa"/>
          <w:left w:w="80" w:type="dxa"/>
          <w:bottom w:w="40" w:type="dxa"/>
          <w:right w:w="80" w:type="dxa"/>
        </w:tblCellMar>
        <w:tblLook w:val="04a0" w:noVBand="1" w:noHBand="0" w:lastColumn="0" w:firstColumn="1" w:lastRow="0" w:firstRow="1"/>
      </w:tblPr>
      <w:tblGrid>
        <w:gridCol w:w="9360"/>
      </w:tblGrid>
      <w:tr>
        <w:trPr>
          <w:trHeight w:val="280" w:hRule="exact"/>
        </w:trPr>
        <w:tc>
          <w:tcPr>
            <w:tcW w:w="9360" w:type="dxa"/>
            <w:tcBorders>
              <w:bottom w:val="single" w:sz="4" w:space="0" w:color="BBBBBB"/>
            </w:tcBorders>
          </w:tcPr>
          <w:p>
            <w:pPr>
              <w:pStyle w:val="Normal"/>
              <w:widowControl w:val="false"/>
              <w:rPr/>
            </w:pPr>
            <w:r>
              <w:rPr/>
            </w:r>
          </w:p>
        </w:tc>
      </w:tr>
      <w:tr>
        <w:trPr>
          <w:trHeight w:val="280" w:hRule="exact"/>
        </w:trPr>
        <w:tc>
          <w:tcPr>
            <w:tcW w:w="9360" w:type="dxa"/>
            <w:tcBorders>
              <w:bottom w:val="single" w:sz="4" w:space="0" w:color="BBBBBB"/>
            </w:tcBorders>
          </w:tcPr>
          <w:p>
            <w:pPr>
              <w:pStyle w:val="Normal"/>
              <w:widowControl w:val="false"/>
              <w:rPr/>
            </w:pPr>
            <w:r>
              <w:rPr/>
            </w:r>
          </w:p>
        </w:tc>
      </w:tr>
      <w:tr>
        <w:trPr>
          <w:trHeight w:val="280" w:hRule="exact"/>
        </w:trPr>
        <w:tc>
          <w:tcPr>
            <w:tcW w:w="9360" w:type="dxa"/>
            <w:tcBorders>
              <w:bottom w:val="single" w:sz="4" w:space="0" w:color="BBBBBB"/>
            </w:tcBorders>
          </w:tcPr>
          <w:p>
            <w:pPr>
              <w:pStyle w:val="Normal"/>
              <w:widowControl w:val="false"/>
              <w:rPr/>
            </w:pPr>
            <w:r>
              <w:rPr/>
            </w:r>
          </w:p>
        </w:tc>
      </w:tr>
      <w:tr>
        <w:trPr>
          <w:trHeight w:val="280" w:hRule="exact"/>
        </w:trPr>
        <w:tc>
          <w:tcPr>
            <w:tcW w:w="9360" w:type="dxa"/>
            <w:tcBorders>
              <w:bottom w:val="single" w:sz="4" w:space="0" w:color="888888"/>
            </w:tcBorders>
          </w:tcPr>
          <w:p>
            <w:pPr>
              <w:pStyle w:val="Normal"/>
              <w:widowControl w:val="false"/>
              <w:rPr/>
            </w:pPr>
            <w:r>
              <w:rPr/>
            </w:r>
          </w:p>
        </w:tc>
      </w:tr>
    </w:tbl>
    <w:p>
      <w:pPr>
        <w:pStyle w:val="Normal"/>
        <w:spacing w:before="220" w:after="80"/>
        <w:rPr/>
      </w:pPr>
      <w:r>
        <w:rPr/>
      </w:r>
    </w:p>
    <w:p>
      <w:pPr>
        <w:pStyle w:val="Normal"/>
        <w:spacing w:before="220" w:after="80"/>
        <w:rPr/>
      </w:pPr>
      <w:r>
        <w:rPr/>
      </w:r>
      <w:bookmarkStart w:id="0" w:name="_GoBack"/>
      <w:bookmarkStart w:id="1" w:name="_GoBack"/>
      <w:bookmarkEnd w:id="1"/>
    </w:p>
    <w:p>
      <w:pPr>
        <w:pStyle w:val="Normal"/>
        <w:spacing w:before="220" w:after="80"/>
        <w:rPr>
          <w:b/>
          <w:b/>
          <w:bCs/>
        </w:rPr>
      </w:pPr>
      <w:r>
        <w:rPr>
          <w:b/>
          <w:bCs/>
        </w:rPr>
        <w:t>4. Wat hebt u al gedaan om deze stap voor te bereiden?</w:t>
      </w:r>
    </w:p>
    <w:p>
      <w:pPr>
        <w:pStyle w:val="Normal"/>
        <w:spacing w:before="0" w:after="120"/>
        <w:rPr>
          <w:i/>
          <w:i/>
          <w:iCs/>
          <w:color w:val="555555"/>
          <w:sz w:val="20"/>
          <w:szCs w:val="20"/>
        </w:rPr>
      </w:pPr>
      <w:r>
        <w:rPr>
          <w:i/>
          <w:iCs/>
          <w:color w:val="555555"/>
          <w:sz w:val="20"/>
          <w:szCs w:val="20"/>
        </w:rPr>
        <w:t>Denk aan: opleiding, ervaring, netwerk, eerste klantgesprekken, marktonderzoek.</w:t>
      </w:r>
    </w:p>
    <w:tbl>
      <w:tblPr>
        <w:tblW w:w="9360" w:type="dxa"/>
        <w:jc w:val="left"/>
        <w:tblInd w:w="0" w:type="dxa"/>
        <w:tblLayout w:type="fixed"/>
        <w:tblCellMar>
          <w:top w:w="40" w:type="dxa"/>
          <w:left w:w="80" w:type="dxa"/>
          <w:bottom w:w="40" w:type="dxa"/>
          <w:right w:w="80" w:type="dxa"/>
        </w:tblCellMar>
        <w:tblLook w:val="04a0" w:noVBand="1" w:noHBand="0" w:lastColumn="0" w:firstColumn="1" w:lastRow="0" w:firstRow="1"/>
      </w:tblPr>
      <w:tblGrid>
        <w:gridCol w:w="9360"/>
      </w:tblGrid>
      <w:tr>
        <w:trPr>
          <w:trHeight w:val="280" w:hRule="exact"/>
        </w:trPr>
        <w:tc>
          <w:tcPr>
            <w:tcW w:w="9360" w:type="dxa"/>
            <w:tcBorders>
              <w:bottom w:val="single" w:sz="4" w:space="0" w:color="BBBBBB"/>
            </w:tcBorders>
          </w:tcPr>
          <w:p>
            <w:pPr>
              <w:pStyle w:val="Normal"/>
              <w:widowControl w:val="false"/>
              <w:rPr/>
            </w:pPr>
            <w:r>
              <w:rPr/>
            </w:r>
          </w:p>
        </w:tc>
      </w:tr>
      <w:tr>
        <w:trPr>
          <w:trHeight w:val="280" w:hRule="exact"/>
        </w:trPr>
        <w:tc>
          <w:tcPr>
            <w:tcW w:w="9360" w:type="dxa"/>
            <w:tcBorders>
              <w:bottom w:val="single" w:sz="4" w:space="0" w:color="BBBBBB"/>
            </w:tcBorders>
          </w:tcPr>
          <w:p>
            <w:pPr>
              <w:pStyle w:val="Normal"/>
              <w:widowControl w:val="false"/>
              <w:rPr/>
            </w:pPr>
            <w:r>
              <w:rPr/>
            </w:r>
          </w:p>
        </w:tc>
      </w:tr>
      <w:tr>
        <w:trPr>
          <w:trHeight w:val="280" w:hRule="exact"/>
        </w:trPr>
        <w:tc>
          <w:tcPr>
            <w:tcW w:w="9360" w:type="dxa"/>
            <w:tcBorders>
              <w:bottom w:val="single" w:sz="4" w:space="0" w:color="BBBBBB"/>
            </w:tcBorders>
          </w:tcPr>
          <w:p>
            <w:pPr>
              <w:pStyle w:val="Normal"/>
              <w:widowControl w:val="false"/>
              <w:rPr/>
            </w:pPr>
            <w:r>
              <w:rPr/>
            </w:r>
          </w:p>
        </w:tc>
      </w:tr>
      <w:tr>
        <w:trPr>
          <w:trHeight w:val="280" w:hRule="exact"/>
        </w:trPr>
        <w:tc>
          <w:tcPr>
            <w:tcW w:w="9360" w:type="dxa"/>
            <w:tcBorders>
              <w:bottom w:val="single" w:sz="4" w:space="0" w:color="888888"/>
            </w:tcBorders>
          </w:tcPr>
          <w:p>
            <w:pPr>
              <w:pStyle w:val="Normal"/>
              <w:widowControl w:val="false"/>
              <w:rPr/>
            </w:pPr>
            <w:r>
              <w:rPr/>
            </w:r>
          </w:p>
        </w:tc>
      </w:tr>
    </w:tbl>
    <w:p>
      <w:pPr>
        <w:pStyle w:val="Normal"/>
        <w:spacing w:before="220" w:after="80"/>
        <w:rPr>
          <w:b/>
          <w:b/>
          <w:bCs/>
        </w:rPr>
      </w:pPr>
      <w:r>
        <w:rPr>
          <w:b/>
          <w:bCs/>
        </w:rPr>
        <w:t>5. Waarvoor wil u de bijdrage (max. € 2.500) inzetten?</w:t>
      </w:r>
    </w:p>
    <w:p>
      <w:pPr>
        <w:pStyle w:val="Normal"/>
        <w:spacing w:before="0" w:after="120"/>
        <w:rPr/>
      </w:pPr>
      <w:r>
        <w:rPr>
          <w:i/>
          <w:iCs/>
          <w:color w:val="555555"/>
          <w:sz w:val="20"/>
          <w:szCs w:val="20"/>
        </w:rPr>
        <w:t xml:space="preserve">Een globale onderverdeling volstaat, graag tezamen met andere kosten die u maakt die niet door de </w:t>
      </w:r>
      <w:r>
        <w:rPr/>
        <w:t xml:space="preserve">€ </w:t>
      </w:r>
      <w:r>
        <w:rPr>
          <w:i/>
          <w:iCs/>
          <w:color w:val="555555"/>
          <w:sz w:val="20"/>
          <w:szCs w:val="20"/>
        </w:rPr>
        <w:t>2500 gedekt worden, indien deze er zijn.</w:t>
      </w:r>
    </w:p>
    <w:tbl>
      <w:tblPr>
        <w:tblW w:w="9360" w:type="dxa"/>
        <w:jc w:val="left"/>
        <w:tblInd w:w="0" w:type="dxa"/>
        <w:tblLayout w:type="fixed"/>
        <w:tblCellMar>
          <w:top w:w="40" w:type="dxa"/>
          <w:left w:w="80" w:type="dxa"/>
          <w:bottom w:w="40" w:type="dxa"/>
          <w:right w:w="80" w:type="dxa"/>
        </w:tblCellMar>
        <w:tblLook w:val="04a0" w:noVBand="1" w:noHBand="0" w:lastColumn="0" w:firstColumn="1" w:lastRow="0" w:firstRow="1"/>
      </w:tblPr>
      <w:tblGrid>
        <w:gridCol w:w="9360"/>
      </w:tblGrid>
      <w:tr>
        <w:trPr>
          <w:trHeight w:val="280" w:hRule="exact"/>
        </w:trPr>
        <w:tc>
          <w:tcPr>
            <w:tcW w:w="9360" w:type="dxa"/>
            <w:tcBorders>
              <w:bottom w:val="single" w:sz="4" w:space="0" w:color="BBBBBB"/>
            </w:tcBorders>
          </w:tcPr>
          <w:p>
            <w:pPr>
              <w:pStyle w:val="Normal"/>
              <w:widowControl w:val="false"/>
              <w:rPr/>
            </w:pPr>
            <w:r>
              <w:rPr/>
            </w:r>
          </w:p>
        </w:tc>
      </w:tr>
      <w:tr>
        <w:trPr>
          <w:trHeight w:val="280" w:hRule="exact"/>
        </w:trPr>
        <w:tc>
          <w:tcPr>
            <w:tcW w:w="9360" w:type="dxa"/>
            <w:tcBorders>
              <w:bottom w:val="single" w:sz="4" w:space="0" w:color="BBBBBB"/>
            </w:tcBorders>
          </w:tcPr>
          <w:p>
            <w:pPr>
              <w:pStyle w:val="Normal"/>
              <w:widowControl w:val="false"/>
              <w:rPr/>
            </w:pPr>
            <w:r>
              <w:rPr/>
            </w:r>
          </w:p>
        </w:tc>
      </w:tr>
      <w:tr>
        <w:trPr>
          <w:trHeight w:val="280" w:hRule="exact"/>
        </w:trPr>
        <w:tc>
          <w:tcPr>
            <w:tcW w:w="9360" w:type="dxa"/>
            <w:tcBorders>
              <w:bottom w:val="single" w:sz="4" w:space="0" w:color="BBBBBB"/>
            </w:tcBorders>
          </w:tcPr>
          <w:p>
            <w:pPr>
              <w:pStyle w:val="Normal"/>
              <w:widowControl w:val="false"/>
              <w:rPr/>
            </w:pPr>
            <w:r>
              <w:rPr/>
            </w:r>
          </w:p>
        </w:tc>
      </w:tr>
      <w:tr>
        <w:trPr>
          <w:trHeight w:val="280" w:hRule="exact"/>
        </w:trPr>
        <w:tc>
          <w:tcPr>
            <w:tcW w:w="9360" w:type="dxa"/>
            <w:tcBorders>
              <w:bottom w:val="single" w:sz="4" w:space="0" w:color="888888"/>
            </w:tcBorders>
          </w:tcPr>
          <w:p>
            <w:pPr>
              <w:pStyle w:val="Normal"/>
              <w:widowControl w:val="false"/>
              <w:rPr/>
            </w:pPr>
            <w:r>
              <w:rPr/>
            </w:r>
          </w:p>
        </w:tc>
      </w:tr>
    </w:tbl>
    <w:p>
      <w:pPr>
        <w:pStyle w:val="Normal"/>
        <w:spacing w:before="220" w:after="80"/>
        <w:rPr>
          <w:b/>
          <w:b/>
          <w:bCs/>
        </w:rPr>
      </w:pPr>
      <w:r>
        <w:rPr>
          <w:b/>
          <w:bCs/>
        </w:rPr>
        <w:t>6. Wat verwacht u dat er over 12 maanden veranderd is in uw situatie als u deze stap zet?</w:t>
      </w:r>
    </w:p>
    <w:tbl>
      <w:tblPr>
        <w:tblW w:w="9360" w:type="dxa"/>
        <w:jc w:val="left"/>
        <w:tblInd w:w="0" w:type="dxa"/>
        <w:tblLayout w:type="fixed"/>
        <w:tblCellMar>
          <w:top w:w="40" w:type="dxa"/>
          <w:left w:w="80" w:type="dxa"/>
          <w:bottom w:w="40" w:type="dxa"/>
          <w:right w:w="80" w:type="dxa"/>
        </w:tblCellMar>
        <w:tblLook w:val="04a0" w:noVBand="1" w:noHBand="0" w:lastColumn="0" w:firstColumn="1" w:lastRow="0" w:firstRow="1"/>
      </w:tblPr>
      <w:tblGrid>
        <w:gridCol w:w="9360"/>
      </w:tblGrid>
      <w:tr>
        <w:trPr>
          <w:trHeight w:val="280" w:hRule="exact"/>
        </w:trPr>
        <w:tc>
          <w:tcPr>
            <w:tcW w:w="9360" w:type="dxa"/>
            <w:tcBorders>
              <w:bottom w:val="single" w:sz="4" w:space="0" w:color="BBBBBB"/>
            </w:tcBorders>
          </w:tcPr>
          <w:p>
            <w:pPr>
              <w:pStyle w:val="Normal"/>
              <w:widowControl w:val="false"/>
              <w:rPr/>
            </w:pPr>
            <w:r>
              <w:rPr/>
            </w:r>
          </w:p>
        </w:tc>
      </w:tr>
      <w:tr>
        <w:trPr>
          <w:trHeight w:val="280" w:hRule="exact"/>
        </w:trPr>
        <w:tc>
          <w:tcPr>
            <w:tcW w:w="9360" w:type="dxa"/>
            <w:tcBorders>
              <w:bottom w:val="single" w:sz="4" w:space="0" w:color="BBBBBB"/>
            </w:tcBorders>
          </w:tcPr>
          <w:p>
            <w:pPr>
              <w:pStyle w:val="Normal"/>
              <w:widowControl w:val="false"/>
              <w:rPr/>
            </w:pPr>
            <w:r>
              <w:rPr/>
            </w:r>
          </w:p>
        </w:tc>
      </w:tr>
      <w:tr>
        <w:trPr>
          <w:trHeight w:val="280" w:hRule="exact"/>
        </w:trPr>
        <w:tc>
          <w:tcPr>
            <w:tcW w:w="9360" w:type="dxa"/>
            <w:tcBorders>
              <w:bottom w:val="single" w:sz="4" w:space="0" w:color="BBBBBB"/>
            </w:tcBorders>
          </w:tcPr>
          <w:p>
            <w:pPr>
              <w:pStyle w:val="Normal"/>
              <w:widowControl w:val="false"/>
              <w:rPr/>
            </w:pPr>
            <w:r>
              <w:rPr/>
            </w:r>
          </w:p>
        </w:tc>
      </w:tr>
      <w:tr>
        <w:trPr>
          <w:trHeight w:val="280" w:hRule="exact"/>
        </w:trPr>
        <w:tc>
          <w:tcPr>
            <w:tcW w:w="9360" w:type="dxa"/>
            <w:tcBorders>
              <w:bottom w:val="single" w:sz="4" w:space="0" w:color="888888"/>
            </w:tcBorders>
          </w:tcPr>
          <w:p>
            <w:pPr>
              <w:pStyle w:val="Normal"/>
              <w:widowControl w:val="false"/>
              <w:rPr/>
            </w:pPr>
            <w:r>
              <w:rPr/>
            </w:r>
          </w:p>
        </w:tc>
      </w:tr>
    </w:tbl>
    <w:p>
      <w:pPr>
        <w:pStyle w:val="Normal"/>
        <w:rPr/>
      </w:pPr>
      <w:r>
        <w:rPr/>
      </w:r>
    </w:p>
    <w:p>
      <w:pPr>
        <w:pStyle w:val="Normal"/>
        <w:spacing w:before="220" w:after="80"/>
        <w:rPr>
          <w:b/>
          <w:b/>
          <w:bCs/>
        </w:rPr>
      </w:pPr>
      <w:r>
        <w:rPr>
          <w:b/>
          <w:bCs/>
        </w:rPr>
        <w:t>7. Waarom kunt u deze bijdrage niet (geheel) zelf opbrengen?</w:t>
      </w:r>
    </w:p>
    <w:p>
      <w:pPr>
        <w:pStyle w:val="Normal"/>
        <w:spacing w:before="0" w:after="120"/>
        <w:rPr>
          <w:i/>
          <w:i/>
          <w:iCs/>
          <w:color w:val="555555"/>
          <w:sz w:val="20"/>
          <w:szCs w:val="20"/>
        </w:rPr>
      </w:pPr>
      <w:r>
        <w:rPr>
          <w:i/>
          <w:iCs/>
          <w:color w:val="555555"/>
          <w:sz w:val="20"/>
          <w:szCs w:val="20"/>
        </w:rPr>
        <w:t>Een korte toelichting op uw financiële ruimte volstaat, geef aan waarom externe ondersteuning nodig is om deze stap (nu) te kunnen zetten.</w:t>
      </w:r>
    </w:p>
    <w:tbl>
      <w:tblPr>
        <w:tblW w:w="9360" w:type="dxa"/>
        <w:jc w:val="left"/>
        <w:tblInd w:w="0" w:type="dxa"/>
        <w:tblLayout w:type="fixed"/>
        <w:tblCellMar>
          <w:top w:w="40" w:type="dxa"/>
          <w:left w:w="80" w:type="dxa"/>
          <w:bottom w:w="40" w:type="dxa"/>
          <w:right w:w="80" w:type="dxa"/>
        </w:tblCellMar>
        <w:tblLook w:val="04a0" w:noVBand="1" w:noHBand="0" w:lastColumn="0" w:firstColumn="1" w:lastRow="0" w:firstRow="1"/>
      </w:tblPr>
      <w:tblGrid>
        <w:gridCol w:w="9360"/>
      </w:tblGrid>
      <w:tr>
        <w:trPr>
          <w:trHeight w:val="280" w:hRule="exact"/>
        </w:trPr>
        <w:tc>
          <w:tcPr>
            <w:tcW w:w="9360" w:type="dxa"/>
            <w:tcBorders>
              <w:bottom w:val="single" w:sz="4" w:space="0" w:color="BBBBBB"/>
            </w:tcBorders>
          </w:tcPr>
          <w:p>
            <w:pPr>
              <w:pStyle w:val="Normal"/>
              <w:widowControl w:val="false"/>
              <w:rPr/>
            </w:pPr>
            <w:r>
              <w:rPr/>
            </w:r>
          </w:p>
        </w:tc>
      </w:tr>
      <w:tr>
        <w:trPr>
          <w:trHeight w:val="280" w:hRule="exact"/>
        </w:trPr>
        <w:tc>
          <w:tcPr>
            <w:tcW w:w="9360" w:type="dxa"/>
            <w:tcBorders>
              <w:bottom w:val="single" w:sz="4" w:space="0" w:color="BBBBBB"/>
            </w:tcBorders>
          </w:tcPr>
          <w:p>
            <w:pPr>
              <w:pStyle w:val="Normal"/>
              <w:widowControl w:val="false"/>
              <w:rPr/>
            </w:pPr>
            <w:r>
              <w:rPr/>
            </w:r>
          </w:p>
        </w:tc>
      </w:tr>
      <w:tr>
        <w:trPr>
          <w:trHeight w:val="280" w:hRule="exact"/>
        </w:trPr>
        <w:tc>
          <w:tcPr>
            <w:tcW w:w="9360" w:type="dxa"/>
            <w:tcBorders>
              <w:bottom w:val="single" w:sz="4" w:space="0" w:color="BBBBBB"/>
            </w:tcBorders>
          </w:tcPr>
          <w:p>
            <w:pPr>
              <w:pStyle w:val="Normal"/>
              <w:widowControl w:val="false"/>
              <w:rPr/>
            </w:pPr>
            <w:r>
              <w:rPr/>
            </w:r>
          </w:p>
        </w:tc>
      </w:tr>
      <w:tr>
        <w:trPr>
          <w:trHeight w:val="280" w:hRule="exact"/>
        </w:trPr>
        <w:tc>
          <w:tcPr>
            <w:tcW w:w="9360" w:type="dxa"/>
            <w:tcBorders>
              <w:bottom w:val="single" w:sz="4" w:space="0" w:color="888888"/>
            </w:tcBorders>
          </w:tcPr>
          <w:p>
            <w:pPr>
              <w:pStyle w:val="Normal"/>
              <w:widowControl w:val="false"/>
              <w:rPr/>
            </w:pPr>
            <w:r>
              <w:rPr/>
            </w:r>
          </w:p>
        </w:tc>
      </w:tr>
    </w:tbl>
    <w:p>
      <w:pPr>
        <w:pStyle w:val="Normal"/>
        <w:spacing w:before="240" w:after="120"/>
        <w:rPr>
          <w:b/>
          <w:b/>
          <w:bCs/>
          <w:u w:val="single"/>
        </w:rPr>
      </w:pPr>
      <w:r>
        <w:rPr>
          <w:b/>
          <w:bCs/>
          <w:u w:val="single"/>
        </w:rPr>
        <w:t>VOORTGANG NA 11 MAANDEN</w:t>
      </w:r>
    </w:p>
    <w:p>
      <w:pPr>
        <w:pStyle w:val="Normal"/>
        <w:spacing w:before="0" w:after="200"/>
        <w:rPr>
          <w:sz w:val="21"/>
          <w:szCs w:val="21"/>
        </w:rPr>
      </w:pPr>
      <w:r>
        <w:rPr>
          <w:sz w:val="21"/>
          <w:szCs w:val="21"/>
        </w:rPr>
        <w:t>Bij toekenning vragen wij u om na ongeveer 11 maanden een korte update te geven over hoe het is gegaan. Dit is geen formele verantwoording, maar een terugkoppeling van enkele alinea's: wat heeft de bijdrage opgeleverd, waar staat u nu, en wat is er veranderd in uw situatie?</w:t>
      </w:r>
    </w:p>
    <w:p>
      <w:pPr>
        <w:pStyle w:val="Normal"/>
        <w:spacing w:before="240" w:after="200"/>
        <w:rPr>
          <w:sz w:val="21"/>
          <w:szCs w:val="21"/>
        </w:rPr>
      </w:pPr>
      <w:r>
        <w:rPr>
          <w:sz w:val="21"/>
          <w:szCs w:val="21"/>
        </w:rPr>
        <w:t>Aldus naar waarheid ingevuld:</w:t>
      </w:r>
    </w:p>
    <w:p>
      <w:pPr>
        <w:pStyle w:val="Normal"/>
        <w:spacing w:before="240" w:after="200"/>
        <w:rPr/>
      </w:pPr>
      <w:r>
        <w:rPr/>
      </w:r>
    </w:p>
    <w:p>
      <w:pPr>
        <w:pStyle w:val="Normal"/>
        <w:tabs>
          <w:tab w:val="clear" w:pos="720"/>
          <w:tab w:val="left" w:pos="5400" w:leader="none"/>
        </w:tabs>
        <w:spacing w:before="0" w:after="240"/>
        <w:rPr/>
      </w:pPr>
      <w:r>
        <w:rPr>
          <w:b/>
          <w:bCs/>
        </w:rPr>
        <w:t xml:space="preserve">HANDTEKENING: </w:t>
      </w:r>
      <w:r>
        <w:rPr/>
        <w:t>................................................</w:t>
        <w:tab/>
      </w:r>
      <w:r>
        <w:rPr>
          <w:b/>
          <w:bCs/>
        </w:rPr>
        <w:t xml:space="preserve">DATUM: </w:t>
      </w:r>
      <w:r>
        <w:rPr/>
        <w:t>.............................</w:t>
      </w:r>
    </w:p>
    <w:p>
      <w:pPr>
        <w:pStyle w:val="Normal"/>
        <w:rPr>
          <w:b/>
          <w:b/>
          <w:bCs/>
          <w:sz w:val="20"/>
          <w:szCs w:val="20"/>
        </w:rPr>
      </w:pPr>
      <w:r>
        <w:rPr>
          <w:b/>
          <w:bCs/>
          <w:sz w:val="20"/>
          <w:szCs w:val="20"/>
        </w:rPr>
      </w:r>
    </w:p>
    <w:p>
      <w:pPr>
        <w:pStyle w:val="Normal"/>
        <w:rPr>
          <w:sz w:val="20"/>
          <w:szCs w:val="20"/>
        </w:rPr>
      </w:pPr>
      <w:r>
        <w:rPr>
          <w:b/>
          <w:bCs/>
          <w:sz w:val="20"/>
          <w:szCs w:val="20"/>
        </w:rPr>
        <w:t>Hierbij verleen ik het Stoopfonds toestemming om bovenstaande gegevens vast te leggen voor de verwerking van mijn aanvraag.</w:t>
      </w:r>
    </w:p>
    <w:p>
      <w:pPr>
        <w:pStyle w:val="ListParagraph"/>
        <w:numPr>
          <w:ilvl w:val="0"/>
          <w:numId w:val="4"/>
        </w:numPr>
        <w:rPr>
          <w:sz w:val="20"/>
          <w:szCs w:val="20"/>
        </w:rPr>
      </w:pPr>
      <w:r>
        <w:rPr>
          <w:b/>
          <w:bCs/>
          <w:sz w:val="20"/>
          <w:szCs w:val="20"/>
        </w:rPr>
        <w:t>Vul het formulier volledig in.</w:t>
      </w:r>
    </w:p>
    <w:p>
      <w:pPr>
        <w:pStyle w:val="ListParagraph"/>
        <w:numPr>
          <w:ilvl w:val="0"/>
          <w:numId w:val="5"/>
        </w:numPr>
        <w:rPr>
          <w:sz w:val="20"/>
          <w:szCs w:val="20"/>
        </w:rPr>
      </w:pPr>
      <w:r>
        <w:rPr>
          <w:b/>
          <w:bCs/>
          <w:sz w:val="20"/>
          <w:szCs w:val="20"/>
        </w:rPr>
        <w:t>U mag een aanvulling of bijlage meesturen ter onderbouwing van uw plan, maar dit is niet verplicht.</w:t>
      </w:r>
    </w:p>
    <w:p>
      <w:pPr>
        <w:pStyle w:val="ListParagraph"/>
        <w:numPr>
          <w:ilvl w:val="0"/>
          <w:numId w:val="6"/>
        </w:numPr>
        <w:rPr>
          <w:sz w:val="20"/>
          <w:szCs w:val="20"/>
        </w:rPr>
      </w:pPr>
      <w:r>
        <w:rPr>
          <w:b/>
          <w:bCs/>
          <w:sz w:val="20"/>
          <w:szCs w:val="20"/>
        </w:rPr>
        <w:t>Stuur het formulier vóór 31 mei of 31 december op aan de Administrateur.</w:t>
      </w:r>
    </w:p>
    <w:sectPr>
      <w:footerReference w:type="default" r:id="rId3"/>
      <w:type w:val="nextPage"/>
      <w:pgSz w:w="11906" w:h="16838"/>
      <w:pgMar w:left="1080" w:right="1080" w:gutter="0" w:header="0" w:top="1080" w:footer="708"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auto"/>
    <w:pitch w:val="default"/>
  </w:font>
  <w:font w:name="Times New Roman">
    <w:charset w:val="01"/>
    <w:family w:val="auto"/>
    <w:pitch w:val="default"/>
  </w:font>
  <w:font w:name="Myriad Pro">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sz w:val="19"/>
        <w:szCs w:val="19"/>
      </w:rPr>
    </w:pPr>
    <w:r>
      <w:rPr>
        <w:sz w:val="19"/>
        <w:szCs w:val="19"/>
      </w:rPr>
      <w:t>Administrateur: Jhr. Drs. F.A.F. Beelaerts van Blokland</w:t>
    </w:r>
  </w:p>
  <w:p>
    <w:pPr>
      <w:pStyle w:val="Normal"/>
      <w:jc w:val="center"/>
      <w:rPr>
        <w:sz w:val="19"/>
        <w:szCs w:val="19"/>
      </w:rPr>
    </w:pPr>
    <w:r>
      <w:rPr>
        <w:sz w:val="19"/>
        <w:szCs w:val="19"/>
      </w:rPr>
      <w:t>Tweede Oosterparkstraat 148, 1092 BR Amsterdam; Nederland</w:t>
    </w:r>
  </w:p>
  <w:p>
    <w:pPr>
      <w:pStyle w:val="Normal"/>
      <w:jc w:val="center"/>
      <w:rPr/>
    </w:pPr>
    <w:r>
      <w:rPr>
        <w:sz w:val="19"/>
        <w:szCs w:val="19"/>
      </w:rPr>
      <w:t xml:space="preserve">Telefoon: +31 (0)6 212 33 046; E-mail: </w:t>
    </w:r>
    <w:r>
      <w:rPr>
        <w:color w:val="0563C1"/>
        <w:sz w:val="19"/>
        <w:szCs w:val="19"/>
        <w:u w:val="single"/>
      </w:rPr>
      <w:t>info@stoopfonds.nl</w:t>
    </w:r>
  </w:p>
  <w:p>
    <w:pPr>
      <w:pStyle w:val="Normal"/>
      <w:spacing w:before="60" w:after="0"/>
      <w:jc w:val="center"/>
      <w:rPr>
        <w:sz w:val="19"/>
        <w:szCs w:val="19"/>
      </w:rPr>
    </w:pPr>
    <w:r>
      <w:rPr>
        <w:sz w:val="19"/>
        <w:szCs w:val="19"/>
      </w:rPr>
      <w:t>Door invulling en ondertekening verklaart u zich akkoord met het privacyreglement Fonds Stoop (www.stoopfonds.nl)</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2">
    <w:lvl w:ilvl="0">
      <w:start w:val="1"/>
      <w:numFmt w:val="decimal"/>
      <w:lvlText w:val="%1."/>
      <w:lvlJc w:val="left"/>
      <w:pPr>
        <w:tabs>
          <w:tab w:val="num" w:pos="0"/>
        </w:tabs>
        <w:ind w:left="720" w:hanging="360"/>
      </w:pPr>
      <w:rPr/>
    </w:lvl>
    <w:lvl w:ilvl="1">
      <w:start w:val="0"/>
      <w:numFmt w:val="decimal"/>
      <w:lvlText w:val=""/>
      <w:lvlJc w:val="left"/>
      <w:pPr>
        <w:tabs>
          <w:tab w:val="num" w:pos="0"/>
        </w:tabs>
        <w:ind w:left="0" w:hanging="0"/>
      </w:pPr>
      <w:rPr/>
    </w:lvl>
    <w:lvl w:ilvl="2">
      <w:start w:val="0"/>
      <w:numFmt w:val="decimal"/>
      <w:lvlText w:val=""/>
      <w:lvlJc w:val="left"/>
      <w:pPr>
        <w:tabs>
          <w:tab w:val="num" w:pos="0"/>
        </w:tabs>
        <w:ind w:left="0" w:hanging="0"/>
      </w:pPr>
      <w:rPr/>
    </w:lvl>
    <w:lvl w:ilvl="3">
      <w:start w:val="0"/>
      <w:numFmt w:val="decimal"/>
      <w:lvlText w:val=""/>
      <w:lvlJc w:val="left"/>
      <w:pPr>
        <w:tabs>
          <w:tab w:val="num" w:pos="0"/>
        </w:tabs>
        <w:ind w:left="0" w:hanging="0"/>
      </w:pPr>
      <w:rPr/>
    </w:lvl>
    <w:lvl w:ilvl="4">
      <w:start w:val="0"/>
      <w:numFmt w:val="decimal"/>
      <w:lvlText w:val=""/>
      <w:lvlJc w:val="left"/>
      <w:pPr>
        <w:tabs>
          <w:tab w:val="num" w:pos="0"/>
        </w:tabs>
        <w:ind w:left="0" w:hanging="0"/>
      </w:pPr>
      <w:rPr/>
    </w:lvl>
    <w:lvl w:ilvl="5">
      <w:start w:val="0"/>
      <w:numFmt w:val="decimal"/>
      <w:lvlText w:val=""/>
      <w:lvlJc w:val="left"/>
      <w:pPr>
        <w:tabs>
          <w:tab w:val="num" w:pos="0"/>
        </w:tabs>
        <w:ind w:left="0" w:hanging="0"/>
      </w:pPr>
      <w:rPr/>
    </w:lvl>
    <w:lvl w:ilvl="6">
      <w:start w:val="0"/>
      <w:numFmt w:val="decimal"/>
      <w:lvlText w:val=""/>
      <w:lvlJc w:val="left"/>
      <w:pPr>
        <w:tabs>
          <w:tab w:val="num" w:pos="0"/>
        </w:tabs>
        <w:ind w:left="0" w:hanging="0"/>
      </w:pPr>
      <w:rPr/>
    </w:lvl>
    <w:lvl w:ilvl="7">
      <w:start w:val="0"/>
      <w:numFmt w:val="decimal"/>
      <w:lvlText w:val=""/>
      <w:lvlJc w:val="left"/>
      <w:pPr>
        <w:tabs>
          <w:tab w:val="num" w:pos="0"/>
        </w:tabs>
        <w:ind w:left="0" w:hanging="0"/>
      </w:pPr>
      <w:rPr/>
    </w:lvl>
    <w:lvl w:ilvl="8">
      <w:start w:val="0"/>
      <w:numFmt w:val="decimal"/>
      <w:lvlText w:val=""/>
      <w:lvlJc w:val="left"/>
      <w:pPr>
        <w:tabs>
          <w:tab w:val="num" w:pos="0"/>
        </w:tabs>
        <w:ind w:left="0" w:hanging="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2"/>
    <w:lvlOverride w:ilvl="0">
      <w:startOverride w:val="1"/>
    </w:lvlOverride>
  </w:num>
  <w:num w:numId="5">
    <w:abstractNumId w:val="2"/>
  </w:num>
  <w:num w:numId="6">
    <w:abstractNumId w:val="2"/>
  </w:num>
</w:numbering>
</file>

<file path=word/settings.xml><?xml version="1.0" encoding="utf-8"?>
<w:settings xmlns:w="http://schemas.openxmlformats.org/wordprocessingml/2006/main">
  <w:zoom w:percent="89"/>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nl-N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nl-NL" w:eastAsia="en-GB"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true"/>
      <w:bidi w:val="0"/>
      <w:spacing w:before="0" w:after="0"/>
      <w:jc w:val="left"/>
    </w:pPr>
    <w:rPr>
      <w:rFonts w:ascii="Calibri" w:hAnsi="Calibri" w:eastAsia="Calibri" w:cs="Calibri"/>
      <w:color w:val="auto"/>
      <w:kern w:val="0"/>
      <w:sz w:val="22"/>
      <w:szCs w:val="22"/>
      <w:lang w:val="nl-NL" w:eastAsia="en-GB" w:bidi="ar-SA"/>
    </w:rPr>
  </w:style>
  <w:style w:type="paragraph" w:styleId="Heading1">
    <w:name w:val="Heading 1"/>
    <w:uiPriority w:val="9"/>
    <w:qFormat/>
    <w:pPr>
      <w:widowControl/>
      <w:suppressAutoHyphens w:val="true"/>
      <w:bidi w:val="0"/>
      <w:spacing w:before="0" w:after="0"/>
      <w:jc w:val="left"/>
      <w:outlineLvl w:val="0"/>
    </w:pPr>
    <w:rPr>
      <w:rFonts w:ascii="Calibri" w:hAnsi="Calibri" w:eastAsia="Calibri" w:cs="Calibri"/>
      <w:color w:val="2E74B5"/>
      <w:kern w:val="0"/>
      <w:sz w:val="32"/>
      <w:szCs w:val="32"/>
      <w:lang w:val="nl-NL" w:eastAsia="en-GB" w:bidi="ar-SA"/>
    </w:rPr>
  </w:style>
  <w:style w:type="paragraph" w:styleId="Heading2">
    <w:name w:val="Heading 2"/>
    <w:uiPriority w:val="9"/>
    <w:semiHidden/>
    <w:unhideWhenUsed/>
    <w:qFormat/>
    <w:pPr>
      <w:widowControl/>
      <w:suppressAutoHyphens w:val="true"/>
      <w:bidi w:val="0"/>
      <w:spacing w:before="0" w:after="0"/>
      <w:jc w:val="left"/>
      <w:outlineLvl w:val="1"/>
    </w:pPr>
    <w:rPr>
      <w:rFonts w:ascii="Calibri" w:hAnsi="Calibri" w:eastAsia="Calibri" w:cs="Calibri"/>
      <w:color w:val="2E74B5"/>
      <w:kern w:val="0"/>
      <w:sz w:val="26"/>
      <w:szCs w:val="26"/>
      <w:lang w:val="nl-NL" w:eastAsia="en-GB" w:bidi="ar-SA"/>
    </w:rPr>
  </w:style>
  <w:style w:type="paragraph" w:styleId="Heading3">
    <w:name w:val="Heading 3"/>
    <w:uiPriority w:val="9"/>
    <w:semiHidden/>
    <w:unhideWhenUsed/>
    <w:qFormat/>
    <w:pPr>
      <w:widowControl/>
      <w:suppressAutoHyphens w:val="true"/>
      <w:bidi w:val="0"/>
      <w:spacing w:before="0" w:after="0"/>
      <w:jc w:val="left"/>
      <w:outlineLvl w:val="2"/>
    </w:pPr>
    <w:rPr>
      <w:rFonts w:ascii="Calibri" w:hAnsi="Calibri" w:eastAsia="Calibri" w:cs="Calibri"/>
      <w:color w:val="1F4D78"/>
      <w:kern w:val="0"/>
      <w:sz w:val="24"/>
      <w:szCs w:val="24"/>
      <w:lang w:val="nl-NL" w:eastAsia="en-GB" w:bidi="ar-SA"/>
    </w:rPr>
  </w:style>
  <w:style w:type="paragraph" w:styleId="Heading4">
    <w:name w:val="Heading 4"/>
    <w:uiPriority w:val="9"/>
    <w:semiHidden/>
    <w:unhideWhenUsed/>
    <w:qFormat/>
    <w:pPr>
      <w:widowControl/>
      <w:suppressAutoHyphens w:val="true"/>
      <w:bidi w:val="0"/>
      <w:spacing w:before="0" w:after="0"/>
      <w:jc w:val="left"/>
      <w:outlineLvl w:val="3"/>
    </w:pPr>
    <w:rPr>
      <w:rFonts w:ascii="Calibri" w:hAnsi="Calibri" w:eastAsia="Calibri" w:cs="Calibri"/>
      <w:i/>
      <w:iCs/>
      <w:color w:val="2E74B5"/>
      <w:kern w:val="0"/>
      <w:sz w:val="22"/>
      <w:szCs w:val="22"/>
      <w:lang w:val="nl-NL" w:eastAsia="en-GB" w:bidi="ar-SA"/>
    </w:rPr>
  </w:style>
  <w:style w:type="paragraph" w:styleId="Heading5">
    <w:name w:val="Heading 5"/>
    <w:uiPriority w:val="9"/>
    <w:semiHidden/>
    <w:unhideWhenUsed/>
    <w:qFormat/>
    <w:pPr>
      <w:widowControl/>
      <w:suppressAutoHyphens w:val="true"/>
      <w:bidi w:val="0"/>
      <w:spacing w:before="0" w:after="0"/>
      <w:jc w:val="left"/>
      <w:outlineLvl w:val="4"/>
    </w:pPr>
    <w:rPr>
      <w:rFonts w:ascii="Calibri" w:hAnsi="Calibri" w:eastAsia="Calibri" w:cs="Calibri"/>
      <w:color w:val="2E74B5"/>
      <w:kern w:val="0"/>
      <w:sz w:val="22"/>
      <w:szCs w:val="22"/>
      <w:lang w:val="nl-NL" w:eastAsia="en-GB" w:bidi="ar-SA"/>
    </w:rPr>
  </w:style>
  <w:style w:type="paragraph" w:styleId="Heading6">
    <w:name w:val="Heading 6"/>
    <w:uiPriority w:val="9"/>
    <w:semiHidden/>
    <w:unhideWhenUsed/>
    <w:qFormat/>
    <w:pPr>
      <w:widowControl/>
      <w:suppressAutoHyphens w:val="true"/>
      <w:bidi w:val="0"/>
      <w:spacing w:before="0" w:after="0"/>
      <w:jc w:val="left"/>
      <w:outlineLvl w:val="5"/>
    </w:pPr>
    <w:rPr>
      <w:rFonts w:ascii="Calibri" w:hAnsi="Calibri" w:eastAsia="Calibri" w:cs="Calibri"/>
      <w:color w:val="1F4D78"/>
      <w:kern w:val="0"/>
      <w:sz w:val="22"/>
      <w:szCs w:val="22"/>
      <w:lang w:val="nl-NL" w:eastAsia="en-GB" w:bidi="ar-SA"/>
    </w:rPr>
  </w:style>
  <w:style w:type="character" w:styleId="DefaultParagraphFont" w:default="1">
    <w:name w:val="Default Paragraph Font"/>
    <w:uiPriority w:val="1"/>
    <w:semiHidden/>
    <w:unhideWhenUsed/>
    <w:qFormat/>
    <w:rPr/>
  </w:style>
  <w:style w:type="character" w:styleId="Internet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Anchor">
    <w:name w:val="Footnote Reference"/>
    <w:rPr>
      <w:vertAlign w:val="superscript"/>
    </w:rPr>
  </w:style>
  <w:style w:type="character" w:styleId="VoetnoottekstChar" w:customStyle="1">
    <w:name w:val="Voetnoottekst Char"/>
    <w:link w:val="Footnote"/>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Anchor">
    <w:name w:val="Endnote Reference"/>
    <w:rPr>
      <w:vertAlign w:val="superscript"/>
    </w:rPr>
  </w:style>
  <w:style w:type="character" w:styleId="EindnoottekstChar" w:customStyle="1">
    <w:name w:val="Eindnoottekst Char"/>
    <w:link w:val="Endnote"/>
    <w:uiPriority w:val="99"/>
    <w:semiHidden/>
    <w:unhideWhenUsed/>
    <w:qFormat/>
    <w:rPr>
      <w:sz w:val="20"/>
      <w:szCs w:val="20"/>
    </w:rPr>
  </w:style>
  <w:style w:type="character" w:styleId="BallontekstChar" w:customStyle="1">
    <w:name w:val="Ballontekst Char"/>
    <w:basedOn w:val="DefaultParagraphFont"/>
    <w:link w:val="BalloonText"/>
    <w:uiPriority w:val="99"/>
    <w:semiHidden/>
    <w:qFormat/>
    <w:rsid w:val="00377282"/>
    <w:rPr>
      <w:rFonts w:ascii="Times New Roman" w:hAnsi="Times New Roman" w:cs="Times New Roman"/>
      <w:sz w:val="18"/>
      <w:szCs w:val="18"/>
    </w:rPr>
  </w:style>
  <w:style w:type="character" w:styleId="LineNumbering">
    <w:name w:val="Line Number"/>
    <w:rPr/>
  </w:style>
  <w:style w:type="paragraph" w:styleId="Heading">
    <w:name w:val="Heading"/>
    <w:basedOn w:val="Normal"/>
    <w:next w:val="TextBody"/>
    <w:qFormat/>
    <w:pPr>
      <w:keepNext w:val="true"/>
      <w:spacing w:before="240" w:after="120"/>
    </w:pPr>
    <w:rPr>
      <w:rFonts w:ascii="Myriad Pro" w:hAnsi="Myriad Pro" w:eastAsia="PingFang SC"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Myriad Pro" w:hAnsi="Myriad Pro" w:cs="Arial Unicode MS"/>
      <w:sz w:val="24"/>
    </w:rPr>
  </w:style>
  <w:style w:type="paragraph" w:styleId="Caption">
    <w:name w:val="Caption"/>
    <w:basedOn w:val="Normal"/>
    <w:qFormat/>
    <w:pPr>
      <w:suppressLineNumbers/>
      <w:spacing w:before="120" w:after="120"/>
    </w:pPr>
    <w:rPr>
      <w:rFonts w:ascii="Myriad Pro" w:hAnsi="Myriad Pro" w:cs="Arial Unicode MS"/>
      <w:i/>
      <w:iCs/>
      <w:sz w:val="24"/>
      <w:szCs w:val="24"/>
    </w:rPr>
  </w:style>
  <w:style w:type="paragraph" w:styleId="Index">
    <w:name w:val="Index"/>
    <w:basedOn w:val="Normal"/>
    <w:qFormat/>
    <w:pPr>
      <w:suppressLineNumbers/>
    </w:pPr>
    <w:rPr>
      <w:rFonts w:ascii="Myriad Pro" w:hAnsi="Myriad Pro" w:cs="Arial Unicode MS"/>
      <w:sz w:val="24"/>
    </w:rPr>
  </w:style>
  <w:style w:type="paragraph" w:styleId="Title">
    <w:name w:val="Title"/>
    <w:uiPriority w:val="10"/>
    <w:qFormat/>
    <w:pPr>
      <w:widowControl/>
      <w:suppressAutoHyphens w:val="true"/>
      <w:bidi w:val="0"/>
      <w:spacing w:before="0" w:after="0"/>
      <w:jc w:val="left"/>
    </w:pPr>
    <w:rPr>
      <w:rFonts w:ascii="Calibri" w:hAnsi="Calibri" w:eastAsia="Calibri" w:cs="Calibri"/>
      <w:color w:val="auto"/>
      <w:kern w:val="0"/>
      <w:sz w:val="56"/>
      <w:szCs w:val="56"/>
      <w:lang w:val="nl-NL" w:eastAsia="en-GB" w:bidi="ar-SA"/>
    </w:rPr>
  </w:style>
  <w:style w:type="paragraph" w:styleId="Strong1" w:customStyle="1">
    <w:name w:val="Strong1"/>
    <w:qFormat/>
    <w:pPr>
      <w:widowControl/>
      <w:suppressAutoHyphens w:val="true"/>
      <w:bidi w:val="0"/>
      <w:spacing w:before="0" w:after="0"/>
      <w:jc w:val="left"/>
    </w:pPr>
    <w:rPr>
      <w:rFonts w:ascii="Calibri" w:hAnsi="Calibri" w:eastAsia="Calibri" w:cs="Calibri"/>
      <w:b/>
      <w:bCs/>
      <w:color w:val="auto"/>
      <w:kern w:val="0"/>
      <w:sz w:val="22"/>
      <w:szCs w:val="22"/>
      <w:lang w:val="nl-NL" w:eastAsia="en-GB" w:bidi="ar-SA"/>
    </w:rPr>
  </w:style>
  <w:style w:type="paragraph" w:styleId="ListParagraph">
    <w:name w:val="List Paragraph"/>
    <w:qFormat/>
    <w:pPr>
      <w:widowControl/>
      <w:suppressAutoHyphens w:val="true"/>
      <w:bidi w:val="0"/>
      <w:spacing w:before="0" w:after="0"/>
      <w:jc w:val="left"/>
    </w:pPr>
    <w:rPr>
      <w:rFonts w:ascii="Calibri" w:hAnsi="Calibri" w:eastAsia="Calibri" w:cs="Calibri"/>
      <w:color w:val="auto"/>
      <w:kern w:val="0"/>
      <w:sz w:val="22"/>
      <w:szCs w:val="22"/>
      <w:lang w:val="nl-NL" w:eastAsia="en-GB" w:bidi="ar-SA"/>
    </w:rPr>
  </w:style>
  <w:style w:type="paragraph" w:styleId="Footnote">
    <w:name w:val="Footnote Text"/>
    <w:link w:val="VoetnoottekstChar"/>
    <w:uiPriority w:val="99"/>
    <w:semiHidden/>
    <w:unhideWhenUsed/>
    <w:pPr>
      <w:widowControl/>
      <w:suppressAutoHyphens w:val="true"/>
      <w:bidi w:val="0"/>
      <w:spacing w:before="0" w:after="0"/>
      <w:jc w:val="left"/>
    </w:pPr>
    <w:rPr>
      <w:rFonts w:ascii="Calibri" w:hAnsi="Calibri" w:eastAsia="Calibri" w:cs="Calibri"/>
      <w:color w:val="auto"/>
      <w:kern w:val="0"/>
      <w:sz w:val="20"/>
      <w:szCs w:val="20"/>
      <w:lang w:val="nl-NL" w:eastAsia="en-GB" w:bidi="ar-SA"/>
    </w:rPr>
  </w:style>
  <w:style w:type="paragraph" w:styleId="Endnote">
    <w:name w:val="Endnote Text"/>
    <w:link w:val="EindnoottekstChar"/>
    <w:uiPriority w:val="99"/>
    <w:semiHidden/>
    <w:unhideWhenUsed/>
    <w:pPr>
      <w:widowControl/>
      <w:suppressAutoHyphens w:val="true"/>
      <w:bidi w:val="0"/>
      <w:spacing w:before="0" w:after="0"/>
      <w:jc w:val="left"/>
    </w:pPr>
    <w:rPr>
      <w:rFonts w:ascii="Calibri" w:hAnsi="Calibri" w:eastAsia="Calibri" w:cs="Calibri"/>
      <w:color w:val="auto"/>
      <w:kern w:val="0"/>
      <w:sz w:val="20"/>
      <w:szCs w:val="20"/>
      <w:lang w:val="nl-NL" w:eastAsia="en-GB" w:bidi="ar-SA"/>
    </w:rPr>
  </w:style>
  <w:style w:type="paragraph" w:styleId="Revision">
    <w:name w:val="Revision"/>
    <w:uiPriority w:val="99"/>
    <w:semiHidden/>
    <w:qFormat/>
    <w:rsid w:val="00f0061c"/>
    <w:pPr>
      <w:widowControl/>
      <w:suppressAutoHyphens w:val="true"/>
      <w:bidi w:val="0"/>
      <w:spacing w:before="0" w:after="0"/>
      <w:jc w:val="left"/>
    </w:pPr>
    <w:rPr>
      <w:rFonts w:ascii="Calibri" w:hAnsi="Calibri" w:eastAsia="Calibri" w:cs="Calibri"/>
      <w:color w:val="auto"/>
      <w:kern w:val="0"/>
      <w:sz w:val="22"/>
      <w:szCs w:val="22"/>
      <w:lang w:val="nl-NL" w:eastAsia="en-GB" w:bidi="ar-SA"/>
    </w:rPr>
  </w:style>
  <w:style w:type="paragraph" w:styleId="BalloonText">
    <w:name w:val="Balloon Text"/>
    <w:basedOn w:val="Normal"/>
    <w:link w:val="BallontekstChar"/>
    <w:uiPriority w:val="99"/>
    <w:semiHidden/>
    <w:unhideWhenUsed/>
    <w:qFormat/>
    <w:rsid w:val="00377282"/>
    <w:pPr/>
    <w:rPr>
      <w:rFonts w:ascii="Times New Roman" w:hAnsi="Times New Roman" w:cs="Times New Roman"/>
      <w:sz w:val="18"/>
      <w:szCs w:val="18"/>
    </w:rPr>
  </w:style>
  <w:style w:type="paragraph" w:styleId="HeaderandFooter">
    <w:name w:val="Header and Footer"/>
    <w:basedOn w:val="Normal"/>
    <w:qFormat/>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23183-C469-A143-B619-BA6AD89D0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Application>LibreOffice/7.4.5.1$MacOSX_X86_64 LibreOffice_project/9c0871452b3918c1019dde9bfac75448afc4b57f</Application>
  <AppVersion>15.0000</AppVersion>
  <Pages>2</Pages>
  <Words>452</Words>
  <Characters>2821</Characters>
  <CharactersWithSpaces>3248</CharactersWithSpaces>
  <Paragraphs>37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2026-06-26T13:02:00Z</dcterms:created>
  <dc:creator>Stoopfonds</dc:creator>
  <dc:description/>
  <dc:language>nl-NL</dc:language>
  <cp:lastModifiedBy>P.E. Raadsen</cp:lastModifiedBy>
  <dcterms:modified xsi:type="dcterms:W3CDTF">2026-07-29T22:29:08Z</dcterms:modified>
  <cp:revision>3</cp:revision>
  <dc:subject/>
  <dc:title>Aanvraagformulier bijdrage ontwikkeling verdienvermogen</dc:title>
</cp:coreProperties>
</file>

<file path=docProps/custom.xml><?xml version="1.0" encoding="utf-8"?>
<Properties xmlns="http://schemas.openxmlformats.org/officeDocument/2006/custom-properties" xmlns:vt="http://schemas.openxmlformats.org/officeDocument/2006/docPropsVTypes"/>
</file>